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D" w:rsidRPr="00F942ED" w:rsidRDefault="00F942ED" w:rsidP="00F942ED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F942ED" w:rsidRPr="00F942ED" w:rsidRDefault="00F942ED" w:rsidP="00F9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F942ED" w:rsidRPr="00F942ED" w:rsidRDefault="00F942ED" w:rsidP="00F94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942ED" w:rsidRPr="00F942ED" w:rsidRDefault="00F942ED" w:rsidP="00F9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F942ED" w:rsidRPr="00F942ED" w:rsidRDefault="00F942ED" w:rsidP="00F9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F942ED" w:rsidRPr="00F942ED" w:rsidRDefault="00F942ED" w:rsidP="00F9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6" w:history="1"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F942E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F942ED" w:rsidRPr="00F942ED" w:rsidRDefault="00F942ED" w:rsidP="00F9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C838DE" w:rsidRPr="00F942ED" w:rsidRDefault="00C838DE" w:rsidP="004A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C838DE" w:rsidRPr="00F942ED" w:rsidRDefault="00C838DE" w:rsidP="004A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«Интеллектуальные игры»</w:t>
      </w:r>
    </w:p>
    <w:p w:rsidR="00F942ED" w:rsidRPr="006866C3" w:rsidRDefault="00F942ED" w:rsidP="004A69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относится к внеурочной деятельности 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интеллектуальной направленности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т.к. базируется на правилах интеллектуальной игры «Что? Где? Когда?» и смежных с ней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аналогах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телевизионных интеллектуальных передач, помогает выявлять детей с высокими интеллектуальными способностями, носит ярко выраженный креативный характер, предусматривая возможность творческого самовыражения, творческой импровизации.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Интеллектуальные игры помогают:</w:t>
      </w:r>
    </w:p>
    <w:p w:rsidR="00F942ED" w:rsidRPr="006866C3" w:rsidRDefault="00F942ED" w:rsidP="00F94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память, внимательность, усидчивость и другие полезные качества.</w:t>
      </w:r>
    </w:p>
    <w:p w:rsidR="00F942ED" w:rsidRPr="006866C3" w:rsidRDefault="00F942ED" w:rsidP="00F94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мышление.</w:t>
      </w:r>
    </w:p>
    <w:p w:rsidR="00F942ED" w:rsidRPr="006866C3" w:rsidRDefault="00F942ED" w:rsidP="00F94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сосредотачиваться на каком-то одном деле.</w:t>
      </w:r>
    </w:p>
    <w:p w:rsidR="00F942ED" w:rsidRPr="006866C3" w:rsidRDefault="00F942ED" w:rsidP="00F94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решения для разных задач.</w:t>
      </w:r>
    </w:p>
    <w:p w:rsidR="00F942ED" w:rsidRPr="006866C3" w:rsidRDefault="00F942ED" w:rsidP="00F94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новую информацию.</w:t>
      </w:r>
    </w:p>
    <w:p w:rsidR="00F942ED" w:rsidRPr="006866C3" w:rsidRDefault="00F942ED" w:rsidP="00F94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 творчески и нестандартно.</w:t>
      </w:r>
    </w:p>
    <w:p w:rsidR="00F942ED" w:rsidRPr="006866C3" w:rsidRDefault="00F942ED" w:rsidP="00F94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добиться успеха.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учащихся 5-9 классов, имеющих склонность к интеллектуальным занятиям и достаточный уровень усвоения общеобразовательных программ по истории, географии, литературе и др. областям знаний. Реализация программы создаёт необходимые условия для развития умственных способностей учащихся, их свободного самовыражения и творчества.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большое количество программ предлагается школами, домами творчества, центрами по работе с детьми по развитию творческих способностей детей. Работа с детьми, обладающими высокими интеллектуальными способностями и оригинальностью мышления чаще всего ограничивается подготовкой к участию в предметных олимпиадах и конкурсах разного уровня. Отсюда возникла необходимость в разработке программы работы с детьми, обладающими высокими общими интеллектуальными способностями, и детьми, обладающими яркой познавательной активностью и оригинальностью мышления.</w:t>
      </w:r>
    </w:p>
    <w:p w:rsidR="00F942ED" w:rsidRPr="006866C3" w:rsidRDefault="00F942ED" w:rsidP="00F942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то, что она модифицированная – изменена, дополнена и адаптирована к условиям образовательного процесса данного учреждения, и разработана на средний и старший возраст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2-16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лет), в процессе работы дети занимаются самым разнообразным видом деятельности: играют в интеллектуальные игры, участвуют в конкурсах, работают над проектами, учатся работать в команде и т.д.</w:t>
      </w:r>
      <w:proofErr w:type="gramEnd"/>
    </w:p>
    <w:p w:rsidR="00F942ED" w:rsidRPr="006866C3" w:rsidRDefault="00F942ED" w:rsidP="00F942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 и режим занятий</w:t>
      </w:r>
      <w:r w:rsidRPr="006866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реализации программы 1 год. Занятия по 1 часу 1 раз в неделю, 34 часа в год, через 1 час после урочной деятельности.</w:t>
      </w:r>
    </w:p>
    <w:p w:rsidR="00F942ED" w:rsidRPr="006866C3" w:rsidRDefault="00F942ED" w:rsidP="00F942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нестандартного мышления обучающихся и пополнение интеллектуального багажа, развитие навыка использования знаний в повседневной жизни.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F942ED" w:rsidRPr="006866C3" w:rsidRDefault="00F942ED" w:rsidP="00F94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F942ED" w:rsidRPr="006866C3" w:rsidRDefault="00F942ED" w:rsidP="00F942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интеллектуальный уровень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2ED" w:rsidRPr="006866C3" w:rsidRDefault="00F942ED" w:rsidP="00F942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собранности, умению принимать решение в критических ситуациях;</w:t>
      </w:r>
    </w:p>
    <w:p w:rsidR="00F942ED" w:rsidRPr="006866C3" w:rsidRDefault="00F942ED" w:rsidP="00F942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942ED" w:rsidRPr="006866C3" w:rsidRDefault="00F942ED" w:rsidP="00F942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интерес;</w:t>
      </w:r>
    </w:p>
    <w:p w:rsidR="00F942ED" w:rsidRPr="006866C3" w:rsidRDefault="00F942ED" w:rsidP="00F942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интеллектуальные навыки, эрудицию, логику, фантазию;</w:t>
      </w:r>
    </w:p>
    <w:p w:rsidR="00F942ED" w:rsidRPr="006866C3" w:rsidRDefault="00F942ED" w:rsidP="00F942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навыки;</w:t>
      </w:r>
    </w:p>
    <w:p w:rsidR="00F942ED" w:rsidRPr="006866C3" w:rsidRDefault="00F942ED" w:rsidP="00F942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942ED" w:rsidRPr="006866C3" w:rsidRDefault="00F942ED" w:rsidP="00F942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мотивацию к постоянному самосовершенствованию и самообразованию;</w:t>
      </w:r>
    </w:p>
    <w:p w:rsidR="00F942ED" w:rsidRPr="006866C3" w:rsidRDefault="00F942ED" w:rsidP="00F942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к работе с книгой и другими источниками знаний.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групповая. После приобретения необходимых теоретических знаний,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впоследствии развивают свои практические и игровые навыки в составе сложившихся команд, поэтому практические и игровые занятия преобладают над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теоретическими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практических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занятиях отрабатываются конкретные вопросы.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игровых занятий у обучающихся есть возможность  - проявить приобретённые знания и навыки в комплексе.</w:t>
      </w:r>
      <w:proofErr w:type="gramEnd"/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Учебно-тематический план 5-9 классы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Одна тема рассчитана на одну возрастную группу и  составляет 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программу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кружка. План работы и порядок проведения занятий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1.Вводное занятие: 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Теория:</w:t>
      </w:r>
      <w:r w:rsidR="004A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команде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</w:t>
      </w:r>
    </w:p>
    <w:p w:rsidR="00F942ED" w:rsidRPr="006866C3" w:rsidRDefault="00F942ED" w:rsidP="00F942ED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анкетирование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2.Вопрос – основа игры- 1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Теория</w:t>
      </w:r>
      <w:r w:rsidRPr="0068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вопросам. Типы вопросов</w:t>
      </w:r>
    </w:p>
    <w:p w:rsidR="00F942ED" w:rsidRPr="006866C3" w:rsidRDefault="00F942ED" w:rsidP="004A6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вопросу: содержащаяся информация, формулировка, путь к ответу, ответ, источник информации.</w:t>
      </w:r>
      <w:r w:rsidR="004A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Практика</w:t>
      </w:r>
      <w:r w:rsidRPr="0068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вопросов. Определение типа и классификация вопросов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приёмы составления вопросов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Алгоритм поиска ответов- 1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Фильтрация информации в вопросе. Ключевое слово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логических цепочек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="004A69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вопросе и её фильтрация. Ключевое слово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Логическая цепочка. Логика составления вопроса. Как строить логическую цепочку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вопросов – нахождение ключевого слова и наиболее важной информации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вопросов – определение логики составления. Выстраивание логической цепочки.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4. 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Настольные</w:t>
      </w:r>
      <w:proofErr w:type="gramEnd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игры-1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правила настольной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 в команде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Эрудиция – ключ к успеху-1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Эрудиция. Принципы эрудиции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Эрудиция, эрудированность. Образованность и эрудиция. Принципы интеллектуальной разминки. Принцип разносторонности знаний.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 Интеллектуальная разминка. Цель интеллектуальной разминки. Требования к вопросам и заданиям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="004A69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вопросов для интеллектуальной разминки. Проведение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Разминки.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Игры на эрудицию-1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правила игр   « Логические цепочки», «Самый быстрый эрудит»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Тренировочные игры 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Развивающие игры- 1час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Тренируем внимание.</w:t>
      </w:r>
      <w:r w:rsidR="004A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</w:t>
      </w:r>
      <w:r w:rsidR="004A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настольной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Практика: 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Настольные</w:t>
      </w:r>
      <w:proofErr w:type="gramEnd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игры-1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</w:t>
      </w:r>
      <w:r w:rsidR="004A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настольной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Практика:</w:t>
      </w:r>
      <w:r w:rsidR="004A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 в команде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 работать с книгой- 1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работы с книгой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Роль книги для интеллектуального развития. Автор. Заголовок. Выходные данные. Аннотация и оглавление. Иллюстративный материал. Приёмы работы с книгой: план, выписки, пометки, записи, тезисы, конспект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приёмы для составления вопросов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составления вопросов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Работа с книгой – наблюдение над внешними данными книги, переработка информации</w:t>
      </w: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вопросов по книге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Настольные игры-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правила настольной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Практика:   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 в команде.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Игра « Сто к одному»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 в команде.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12. Нестандартные задачи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нестандартных задач:</w:t>
      </w:r>
      <w:r w:rsidRPr="00686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задания на внимательность, умение видеть различные многоугольники, </w:t>
      </w:r>
      <w:proofErr w:type="spellStart"/>
      <w:r w:rsidRPr="00686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задаи</w:t>
      </w:r>
      <w:proofErr w:type="spellEnd"/>
      <w:r w:rsidRPr="00686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разрезание, ребусы, </w:t>
      </w:r>
      <w:proofErr w:type="spellStart"/>
      <w:r w:rsidRPr="00686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шараыд</w:t>
      </w:r>
      <w:proofErr w:type="spellEnd"/>
      <w:r w:rsidRPr="00686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686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spellEnd"/>
      <w:proofErr w:type="gramEnd"/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Практика:</w:t>
      </w:r>
      <w:r w:rsidRPr="006866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66C3">
        <w:rPr>
          <w:rFonts w:ascii="Times New Roman" w:hAnsi="Times New Roman" w:cs="Times New Roman"/>
          <w:color w:val="000000"/>
          <w:sz w:val="24"/>
          <w:szCs w:val="24"/>
        </w:rPr>
        <w:t>- Задачи на сравнения с помощью весов</w:t>
      </w:r>
    </w:p>
    <w:p w:rsidR="00F942ED" w:rsidRPr="006866C3" w:rsidRDefault="00F942ED" w:rsidP="00F942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66C3">
        <w:rPr>
          <w:color w:val="000000"/>
        </w:rPr>
        <w:t xml:space="preserve">                    -Задачи на движение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Принципы игры в команде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– единый механизм.  Непрерывность обсуждения. Умение слушать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Команда как особый вид коллектива. Отличие команды от группы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Обсуждение. Непрерывность обсуждения. Слушание. Умение слушать. Особенности обсуждения в команде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– обсуждение вопроса. Работа в группах – отработка игры в шестёрках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Игра «Что? Где? Когда?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«Что? Где? Когда?» как одна из интеллектуальных игр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История игры, основные принципы, правила игры. Три основные формы: классическая, спортивная, синхронная. Игры со зрительным залом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Работа в командах – проведение турниров «Что? Где? Когда?»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Игра « Кто хочет стать миллионером»-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игры среди команд клуба.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16. Игра « Новогодний переполох»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proofErr w:type="gramStart"/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изучение традиций, обычаев новогоднего праздника  стран мира.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 </w:t>
      </w:r>
      <w:proofErr w:type="gramStart"/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:п</w:t>
      </w:r>
      <w:proofErr w:type="gramEnd"/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роведение игры.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17. Пространственные головоломки и игры.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Геометрические игры-головоломки как средство развития пространственных функций у  детей.</w:t>
      </w:r>
    </w:p>
    <w:p w:rsidR="00F942ED" w:rsidRPr="006866C3" w:rsidRDefault="00F942ED" w:rsidP="00F942E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866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Практика: </w:t>
      </w:r>
      <w:r w:rsidRPr="006866C3">
        <w:rPr>
          <w:rFonts w:ascii="Times New Roman" w:hAnsi="Times New Roman" w:cs="Times New Roman"/>
          <w:sz w:val="24"/>
          <w:szCs w:val="24"/>
          <w:lang w:eastAsia="ru-RU"/>
        </w:rPr>
        <w:t>Тренировочные самостоятельные занятия: Игры головоломки «Магический квадрат», « Вьетнамская игра», «Игра Пифагора»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6C3">
        <w:rPr>
          <w:rFonts w:ascii="Times New Roman" w:hAnsi="Times New Roman" w:cs="Times New Roman"/>
          <w:sz w:val="24"/>
          <w:szCs w:val="24"/>
          <w:lang w:eastAsia="ru-RU"/>
        </w:rPr>
        <w:t>др.</w:t>
      </w:r>
      <w:r w:rsidRPr="006866C3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18.Предмет и значение логики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нетрадиционных логических игр: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«Реалии»,  «Даугавпилс», «Веришь, не веришь», «С точностью наоборот», «Интеллектуальный покер», «Отгадай задуманное», «Интеллектуальный хоккей», «Травести», «Откажись или удвой» и др.  Регламент игр</w:t>
      </w:r>
      <w:proofErr w:type="gramEnd"/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Практика: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работа и работа в группах – анализ вопросов и заданий интеллектуальных игр, отработка действий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19. Упражнение на образование сложных суждений и простых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66C3">
        <w:rPr>
          <w:b/>
          <w:bCs/>
          <w:iCs/>
          <w:color w:val="000000"/>
        </w:rPr>
        <w:t xml:space="preserve">Теория:  </w:t>
      </w:r>
      <w:r w:rsidRPr="006866C3">
        <w:rPr>
          <w:bCs/>
          <w:iCs/>
          <w:color w:val="000000"/>
        </w:rPr>
        <w:t>сложные суждения:</w:t>
      </w:r>
      <w:r w:rsidRPr="006866C3">
        <w:rPr>
          <w:bCs/>
          <w:color w:val="000000"/>
        </w:rPr>
        <w:t xml:space="preserve"> логическая связка выражена сложных суждений</w:t>
      </w:r>
      <w:proofErr w:type="gramStart"/>
      <w:r w:rsidRPr="006866C3">
        <w:rPr>
          <w:bCs/>
          <w:color w:val="000000"/>
        </w:rPr>
        <w:t xml:space="preserve"> .</w:t>
      </w:r>
      <w:proofErr w:type="gramEnd"/>
    </w:p>
    <w:p w:rsidR="00F942ED" w:rsidRPr="006866C3" w:rsidRDefault="00F942ED" w:rsidP="00F942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66C3">
        <w:rPr>
          <w:b/>
          <w:bCs/>
          <w:iCs/>
          <w:color w:val="000000"/>
        </w:rPr>
        <w:t>Практика:</w:t>
      </w:r>
      <w:r w:rsidRPr="006866C3">
        <w:rPr>
          <w:b/>
          <w:bCs/>
          <w:color w:val="000000"/>
        </w:rPr>
        <w:t xml:space="preserve"> </w:t>
      </w:r>
      <w:r w:rsidRPr="006866C3">
        <w:rPr>
          <w:bCs/>
          <w:color w:val="000000"/>
        </w:rPr>
        <w:t>Решения упражнений.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Знакомство с игрой «</w:t>
      </w:r>
      <w:proofErr w:type="spellStart"/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Брейн</w:t>
      </w:r>
      <w:proofErr w:type="spellEnd"/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-ринг»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игры. Особенности игры «</w:t>
      </w:r>
      <w:proofErr w:type="spell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-ринг». Отличие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«Что? Где? Когда?»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вопросам на «</w:t>
      </w:r>
      <w:proofErr w:type="spell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-ринге»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сложности вопроса. Особенности вопросов для «</w:t>
      </w:r>
      <w:proofErr w:type="spell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-ринга»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Практика: 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командах – отработка взаимодействия в «</w:t>
      </w:r>
      <w:proofErr w:type="spell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-ринге»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Расстановочные головоломки и игры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Разминка для мозга на внимательность и логику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Тренировочные занятия: </w:t>
      </w:r>
      <w:proofErr w:type="spellStart"/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Пазлы</w:t>
      </w:r>
      <w:proofErr w:type="spellEnd"/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22. Игра « </w:t>
      </w:r>
      <w:proofErr w:type="spellStart"/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Брейн</w:t>
      </w:r>
      <w:proofErr w:type="spellEnd"/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ринг»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игры среди команд клуба.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23.Знакомство с  игрой  «Эрудит-лото»- 1час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="004A69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игры. Регламент. Основные принципы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«Эрудит-лото»</w:t>
      </w:r>
    </w:p>
    <w:p w:rsidR="00F942ED" w:rsidRPr="006866C3" w:rsidRDefault="00F942ED" w:rsidP="004A6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proofErr w:type="gramStart"/>
      <w:r w:rsidR="004A69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интересно составить вопросы для «Эрудит-лото». Виды вопросов: вопрос на редкий факт, вопрос с подковыркой, вопрос с нестандартным выходом, вопрос с невероятным ответом,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отрицательная форма вопроса, вопрос с усложнённой формой. Как не стоит составлять вопросы «Эрудит-лото»</w:t>
      </w:r>
    </w:p>
    <w:p w:rsidR="00F942ED" w:rsidRPr="006866C3" w:rsidRDefault="00F942ED" w:rsidP="004A6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="004A69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– составление вопросов. Работа в группах – анализ и редактирование вопросов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Игра « Эрудит лото»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игры среди команд клуба.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25. литературная викторина 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игры среди команд клуба.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26.Знакомство с игрой «Эрудит-квартет»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«Эрудит-квартет» как одна из интеллектуальных игр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игры. Регламент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«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Эрудит-квартета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="004A69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вопросов. Как интересно составить вопросы для «Эруди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квартета»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="004A69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– составление вопросов. Работа в группах – анализ и редактирование вопросов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27.Игра «Эрудит-квартет»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игры среди команд клуба.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Среди команд – отработка взаимодействия в «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Эрудит-квартете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 Игры на развитие художественн</w:t>
      </w:r>
      <w:proofErr w:type="gramStart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образного мышления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 Панорама», « Облака», « Лесной подарок» и др.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Самостоятельное составление вопросов.-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Теория: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придумать вопрос </w:t>
      </w:r>
      <w:proofErr w:type="gramStart"/>
      <w:r w:rsidRPr="0068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8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 Где? Когда? Как сформулировать вопрос</w:t>
      </w:r>
      <w:proofErr w:type="gramStart"/>
      <w:r w:rsidRPr="0068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68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составить вопрос</w:t>
      </w:r>
      <w:proofErr w:type="gramStart"/>
      <w:r w:rsidRPr="0068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68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Какими параметрами должен обладать вопрос? Как составить вопрос для познавательной игры?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Практика: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самостоятельное составление вопросов. Решение.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30.Знакомство с игрой   «Своя игра»- 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игры: индивидуальная, командная. Основные принципы игры. Регламент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 в группах – отработка взаимодействия в «Своей игре»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игра   «Своя игра-1час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Практика: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игры среди команд клуба.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 Интеллектуальные вопросы-1час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Подборка вопросов ЧГК.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заданий  интеллектуального марафона прошлых лет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33. Настольные игры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игры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встреча команд обсуждение.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Награждение победителей  сезонных игр среди команд  клуба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Обмен опытом</w:t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-1час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Теория: 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Итоги  года.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встреча команд, обсуждение.</w:t>
      </w:r>
    </w:p>
    <w:p w:rsidR="00F942ED" w:rsidRPr="006866C3" w:rsidRDefault="00F942ED" w:rsidP="00F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Награждение победителей  сезонных игр среди команд  клуба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F942ED" w:rsidRPr="006866C3" w:rsidRDefault="00F942ED" w:rsidP="00F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программы «Интеллектуальные игры» позволит достичь следующих результатов:</w:t>
      </w:r>
    </w:p>
    <w:tbl>
      <w:tblPr>
        <w:tblW w:w="111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5387"/>
        <w:gridCol w:w="3260"/>
      </w:tblGrid>
      <w:tr w:rsidR="00F942ED" w:rsidRPr="006866C3" w:rsidTr="009C1F5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2ED" w:rsidRPr="006866C3" w:rsidRDefault="00F942ED" w:rsidP="009C1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личностных</w:t>
            </w:r>
          </w:p>
          <w:p w:rsidR="00F942ED" w:rsidRPr="006866C3" w:rsidRDefault="00F942ED" w:rsidP="009C1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2ED" w:rsidRPr="006866C3" w:rsidRDefault="00F942ED" w:rsidP="009C1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  <w:p w:rsidR="00F942ED" w:rsidRPr="006866C3" w:rsidRDefault="00F942ED" w:rsidP="009C1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2ED" w:rsidRPr="006866C3" w:rsidRDefault="00F942ED" w:rsidP="009C1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предметных</w:t>
            </w:r>
          </w:p>
          <w:p w:rsidR="00F942ED" w:rsidRPr="006866C3" w:rsidRDefault="00F942ED" w:rsidP="009C1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2ED" w:rsidRPr="006866C3" w:rsidTr="009C1F52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любознательности и формирование интереса к интеллектуальным </w:t>
            </w: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играм, развитие интеллектуальных и творческих способностей учащихся</w:t>
            </w:r>
            <w:proofErr w:type="gramStart"/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формирование коммуникативной, этической, социальной компетентности школьников.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элементами самостоятельной организации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</w:t>
            </w: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самооценку уровня личных учебных достижений; </w:t>
            </w:r>
            <w:proofErr w:type="gramStart"/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исследовательской деятельности, формирование приемов работы с информацией, понимания информации, представленной в различной знаковой форме — в виде таблиц, диаграмм, графиков, рисунков и т.д.;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ролью;</w:t>
            </w:r>
            <w:r w:rsidRPr="00686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Регулятивные универсальные учебные действия</w:t>
            </w:r>
            <w:proofErr w:type="gramEnd"/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-предвосхищать результат.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-концентрация воли для преодоления интеллектуальных затруднений и физических препятствий;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стабилизация эмоционального состояния для решения различных задач.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-ставить вопросы; обращаться за помощью; формулировать свои затруднения;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предлагать помощь и сотрудничество;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цели, функции участников, способы взаимодействия;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о распределении функций и ролей в совместной деятельности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2ED" w:rsidRPr="006866C3" w:rsidRDefault="00F942ED" w:rsidP="009C1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важности интеллектуального развития человека, о значении культурного опыта </w:t>
            </w:r>
            <w:r w:rsidRPr="0068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человечества; освоение базовых знаний, необходимых для дальнейшего изучения систематических курсов гуманитарных наук; применение полученных знаний и умений для решения практических задач в повседневной жизни, для осознанного соблюдения норм и правил поведения в обществе; умение приводить примеры, используя образы литературы и искусства.</w:t>
            </w:r>
            <w:proofErr w:type="gramEnd"/>
          </w:p>
        </w:tc>
      </w:tr>
    </w:tbl>
    <w:p w:rsidR="00F942ED" w:rsidRDefault="00F942ED" w:rsidP="004A6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68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планируемых результатов деятельности</w:t>
      </w:r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путём проведения школьных игровых турниров и участия команд средней (5 – 7 классы) и старшей (8 – 9 классы) возрастных групп в  турнирах разного уровня (городская школьная лига  игры «Что?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 </w:t>
      </w:r>
      <w:proofErr w:type="gramStart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Когда?», проводимая на различных площадках   города Красноярска.).</w:t>
      </w:r>
      <w:proofErr w:type="gramEnd"/>
      <w:r w:rsidRPr="0068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Результаты фиксируются в рамках деятельности учащихся в Школьном объединении «Высота».</w:t>
      </w:r>
    </w:p>
    <w:sectPr w:rsidR="00F942ED" w:rsidSect="00C838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E0"/>
    <w:multiLevelType w:val="multilevel"/>
    <w:tmpl w:val="527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36C6C"/>
    <w:multiLevelType w:val="multilevel"/>
    <w:tmpl w:val="712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1758"/>
    <w:multiLevelType w:val="multilevel"/>
    <w:tmpl w:val="753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D7B1E"/>
    <w:multiLevelType w:val="multilevel"/>
    <w:tmpl w:val="F3E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1B3E"/>
    <w:multiLevelType w:val="multilevel"/>
    <w:tmpl w:val="AAE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B1EF6"/>
    <w:multiLevelType w:val="multilevel"/>
    <w:tmpl w:val="FDB0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72174"/>
    <w:multiLevelType w:val="multilevel"/>
    <w:tmpl w:val="4BA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37EA"/>
    <w:multiLevelType w:val="multilevel"/>
    <w:tmpl w:val="B00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C227F"/>
    <w:multiLevelType w:val="multilevel"/>
    <w:tmpl w:val="259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528EA"/>
    <w:multiLevelType w:val="multilevel"/>
    <w:tmpl w:val="A25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C3B8A"/>
    <w:multiLevelType w:val="multilevel"/>
    <w:tmpl w:val="BF20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93F06"/>
    <w:multiLevelType w:val="multilevel"/>
    <w:tmpl w:val="22F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A6C56"/>
    <w:multiLevelType w:val="multilevel"/>
    <w:tmpl w:val="F08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45384"/>
    <w:multiLevelType w:val="multilevel"/>
    <w:tmpl w:val="487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E7DA6"/>
    <w:multiLevelType w:val="multilevel"/>
    <w:tmpl w:val="1D3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65C5B"/>
    <w:multiLevelType w:val="multilevel"/>
    <w:tmpl w:val="97F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4274E"/>
    <w:multiLevelType w:val="multilevel"/>
    <w:tmpl w:val="40A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E"/>
    <w:rsid w:val="00014F0C"/>
    <w:rsid w:val="000226A5"/>
    <w:rsid w:val="00032A54"/>
    <w:rsid w:val="000429E8"/>
    <w:rsid w:val="0008481B"/>
    <w:rsid w:val="000A3484"/>
    <w:rsid w:val="000A46EB"/>
    <w:rsid w:val="000D7380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82AD3"/>
    <w:rsid w:val="00287A52"/>
    <w:rsid w:val="002D71BC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A69E0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16E52"/>
    <w:rsid w:val="00626560"/>
    <w:rsid w:val="00644DF9"/>
    <w:rsid w:val="00644EEF"/>
    <w:rsid w:val="006511DE"/>
    <w:rsid w:val="006838B1"/>
    <w:rsid w:val="00687663"/>
    <w:rsid w:val="006A1224"/>
    <w:rsid w:val="006A3D7A"/>
    <w:rsid w:val="00704824"/>
    <w:rsid w:val="007137E8"/>
    <w:rsid w:val="00722E49"/>
    <w:rsid w:val="00724924"/>
    <w:rsid w:val="00752DE7"/>
    <w:rsid w:val="00775B06"/>
    <w:rsid w:val="007864BD"/>
    <w:rsid w:val="007A4145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670C"/>
    <w:rsid w:val="00984960"/>
    <w:rsid w:val="009E44F7"/>
    <w:rsid w:val="009E6E6F"/>
    <w:rsid w:val="009F5013"/>
    <w:rsid w:val="00A10E28"/>
    <w:rsid w:val="00A13D8C"/>
    <w:rsid w:val="00AF54D1"/>
    <w:rsid w:val="00AF7AB0"/>
    <w:rsid w:val="00B2369A"/>
    <w:rsid w:val="00B27E6D"/>
    <w:rsid w:val="00B354BD"/>
    <w:rsid w:val="00B362B7"/>
    <w:rsid w:val="00B74989"/>
    <w:rsid w:val="00BB4AC0"/>
    <w:rsid w:val="00BC1391"/>
    <w:rsid w:val="00BC2CC4"/>
    <w:rsid w:val="00BE0265"/>
    <w:rsid w:val="00BF7FF3"/>
    <w:rsid w:val="00C04AB0"/>
    <w:rsid w:val="00C10886"/>
    <w:rsid w:val="00C55FDE"/>
    <w:rsid w:val="00C75ABD"/>
    <w:rsid w:val="00C77172"/>
    <w:rsid w:val="00C838DE"/>
    <w:rsid w:val="00CD4110"/>
    <w:rsid w:val="00D20F19"/>
    <w:rsid w:val="00D67D78"/>
    <w:rsid w:val="00DA41F8"/>
    <w:rsid w:val="00DB5C1A"/>
    <w:rsid w:val="00DC409D"/>
    <w:rsid w:val="00DE5926"/>
    <w:rsid w:val="00E00C4C"/>
    <w:rsid w:val="00E5375A"/>
    <w:rsid w:val="00E66E9F"/>
    <w:rsid w:val="00E8340C"/>
    <w:rsid w:val="00EA620C"/>
    <w:rsid w:val="00EC2C0D"/>
    <w:rsid w:val="00EE0614"/>
    <w:rsid w:val="00EE27EA"/>
    <w:rsid w:val="00EE6034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42E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2019-09-30T02:56:00Z</dcterms:created>
  <dcterms:modified xsi:type="dcterms:W3CDTF">2019-09-30T02:56:00Z</dcterms:modified>
</cp:coreProperties>
</file>